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6F" w:rsidRPr="00100861" w:rsidRDefault="0041126F" w:rsidP="0041126F">
      <w:pPr>
        <w:jc w:val="center"/>
        <w:rPr>
          <w:b/>
          <w:sz w:val="24"/>
        </w:rPr>
      </w:pPr>
      <w:r w:rsidRPr="00100861">
        <w:rPr>
          <w:b/>
          <w:sz w:val="24"/>
        </w:rPr>
        <w:t>Памятка для родителей</w:t>
      </w:r>
    </w:p>
    <w:p w:rsidR="0041126F" w:rsidRPr="00100861" w:rsidRDefault="0041126F" w:rsidP="0041126F">
      <w:pPr>
        <w:jc w:val="center"/>
        <w:rPr>
          <w:b/>
          <w:sz w:val="24"/>
        </w:rPr>
      </w:pPr>
      <w:r w:rsidRPr="00100861">
        <w:rPr>
          <w:b/>
          <w:sz w:val="24"/>
        </w:rPr>
        <w:t>о безопасности детей в каникулярное время</w:t>
      </w:r>
    </w:p>
    <w:p w:rsidR="0041126F" w:rsidRDefault="0041126F" w:rsidP="0041126F">
      <w:pPr>
        <w:jc w:val="both"/>
        <w:rPr>
          <w:b/>
          <w:bCs/>
          <w:sz w:val="24"/>
        </w:rPr>
      </w:pPr>
    </w:p>
    <w:p w:rsidR="0041126F" w:rsidRPr="00100861" w:rsidRDefault="0041126F" w:rsidP="0041126F">
      <w:pPr>
        <w:jc w:val="both"/>
        <w:rPr>
          <w:b/>
          <w:bCs/>
          <w:sz w:val="24"/>
        </w:rPr>
      </w:pP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С началом каникул наших детей подстерегает повышенная опасность на дорогах, улицах, во дворах, на игровых площадках, дома, у водоемов, в лесу, в саду (на дачах) и т.д. Этому способствует любопытство детей, наличие свободного времени, поездки, а главное отсутствие должного контроля со стороны взрослых.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 xml:space="preserve">Чтобы дети были отдохнувшими и здоровыми при организации их отдыха с родителями, родственниками, друзьями, надо помнить ряд правил и условий, соблюдение которых поможет сохранить жизнь. Проведите с детьми индивидуальные беседы, изучите и объясните наиболее важные и </w:t>
      </w:r>
      <w:proofErr w:type="gramStart"/>
      <w:r w:rsidRPr="00100861">
        <w:rPr>
          <w:szCs w:val="28"/>
        </w:rPr>
        <w:t>трудные  моменты</w:t>
      </w:r>
      <w:proofErr w:type="gramEnd"/>
      <w:r w:rsidRPr="00100861">
        <w:rPr>
          <w:szCs w:val="28"/>
        </w:rPr>
        <w:t xml:space="preserve"> этих правил, формируйте у детей навыки обеспечения личной безопасности и решите проблему свободного времени детей.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  <w:u w:val="single"/>
        </w:rPr>
        <w:t>Помните!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Поздним вечером и ночью детям и подросткам законодательно запрещено появляться на улице без сопровождения взрослых.</w:t>
      </w:r>
      <w:r>
        <w:rPr>
          <w:szCs w:val="28"/>
        </w:rPr>
        <w:t xml:space="preserve"> </w:t>
      </w:r>
      <w:r w:rsidRPr="00100861">
        <w:rPr>
          <w:szCs w:val="28"/>
        </w:rPr>
        <w:t xml:space="preserve">(ЗАКОН ВЛАДИМИРСКОЙ ОБЛАСТИ от 30 декабря 2009 года N 192-ОЗ о внесении изменений в Законы Владимирской области "О мерах по защите нравственности и здоровья детей во Владимирской области" и "Об административных правонарушениях во Владимирской области". </w:t>
      </w:r>
      <w:r>
        <w:rPr>
          <w:szCs w:val="28"/>
        </w:rPr>
        <w:t>(</w:t>
      </w:r>
      <w:r w:rsidRPr="00100861">
        <w:rPr>
          <w:szCs w:val="28"/>
        </w:rPr>
        <w:t>Принят ЗС от 23 декабря 2009 г.). Данные изменения ограничивают пребывание жителей области младше 18 лет на улице и в общественных местах в ночное время. Эти изменения приняты, с одной стороны, для предотвращения преступлений против детей и подростков, а с другой стороны - для предупреждения нарушений закона самими несовершеннолетними. Согласно принятому закону, не допускается пребывание несовершеннолетних без сопровождения родителей или заменяющих их лиц на улицах, стадионах, в парках, скверах, на транспорте, а также в развлекательных заведениях, где предусмотрена розничная продажа алкоголя в период с 22-00 до 6-00 в период с 1 сентября по 31 мая и с 23-00 до 6-00 - с 1 июня по 31 августа. Кроме того, молодым людям до 18 лет в любое время дня и ночи запрещено находиться во всех видах общественных заведений, торгующих исключительно алкоголем или продукцией сексуального характера, а также в иных местах, где может быть нанесен вред здоровью детей, их физическому, интеллектуальному, духовному и нравственному развитию. За нарушение принятого закона будут налагаться штрафы как на родителей (до 1000 рублей), так и на должностных лиц (до 10 тысяч рублей). Размер штрафа для организаций достигает 35 тысяч рублей.</w:t>
      </w:r>
    </w:p>
    <w:p w:rsidR="0041126F" w:rsidRPr="00D22B7E" w:rsidRDefault="0041126F" w:rsidP="0041126F">
      <w:pPr>
        <w:ind w:firstLine="709"/>
        <w:jc w:val="both"/>
        <w:rPr>
          <w:b/>
          <w:szCs w:val="28"/>
          <w:u w:val="single"/>
        </w:rPr>
      </w:pPr>
      <w:r w:rsidRPr="00D22B7E">
        <w:rPr>
          <w:b/>
          <w:szCs w:val="28"/>
          <w:u w:val="single"/>
        </w:rPr>
        <w:t>Уважаемые родители!</w:t>
      </w:r>
    </w:p>
    <w:p w:rsidR="0041126F" w:rsidRPr="00100861" w:rsidRDefault="0041126F" w:rsidP="0041126F">
      <w:pPr>
        <w:numPr>
          <w:ilvl w:val="0"/>
          <w:numId w:val="6"/>
        </w:numPr>
        <w:ind w:firstLine="1134"/>
        <w:jc w:val="both"/>
        <w:rPr>
          <w:szCs w:val="28"/>
        </w:rPr>
      </w:pPr>
      <w:r w:rsidRPr="00100861">
        <w:rPr>
          <w:szCs w:val="28"/>
        </w:rPr>
        <w:t>постоянно будьте в курсе, где и с кем ваш ребенок, контролируйте место пребывания детей;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</w:t>
      </w:r>
      <w:r w:rsidRPr="00100861">
        <w:rPr>
          <w:szCs w:val="28"/>
        </w:rPr>
        <w:lastRenderedPageBreak/>
        <w:t>даже если они обещали хранить их в секрете.</w:t>
      </w: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Помните и научите детей правилам безопасного поведения ребёнка дома: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открывать дверь людям, которых не знаешь.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входить с незнакомым человеком в подъезд, лифт.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оставлять без присмотра включенные электроприборы и не дотрагиваться до них мокрыми руками.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 Не пользоваться неисправными электронагревательными приборами.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трогать экраны включенного телевизора и компьютера. На экране может скопиться статический электрический заряд, и тогда может ударить током. Пользование бытовой электротехникой осуществляется с разрешения и под контролем взрослых. Уходя из дома, не забывать выключать все электроприборы.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 xml:space="preserve">- Избегать контакта с газовой плитой. При запахе бытового газа нельзя трогать выключатели и пользоваться спичками. Надо покинуть помещение и вызвать на помощь </w:t>
      </w:r>
      <w:proofErr w:type="gramStart"/>
      <w:r w:rsidRPr="00100861">
        <w:rPr>
          <w:szCs w:val="28"/>
        </w:rPr>
        <w:t>взрослого  (</w:t>
      </w:r>
      <w:proofErr w:type="gramEnd"/>
      <w:r w:rsidRPr="00100861">
        <w:rPr>
          <w:szCs w:val="28"/>
        </w:rPr>
        <w:t>тел. 04).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Аккуратно и осторожно пользоваться чайником и кастрюлями с горячей водой.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играть со спичками, свечами и зажигалками. В случае возникновения пожара срочно вызвать пожарную охрану 01 и немедленно покинуть помещение.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Нельзя нюхать, трогать руками, пробовать на язык неизвестные жидкости, спиртосодержащие напитки, порошки, пасты, наркотические, психотропные и другие опасные для жизни и здоровья вещества.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Ограничьте время проведения своего ребенка за компьютером без отдыха (для подростка: 40 минут работы – 10 минут перерыв). Общая продолжительность работы не должна превышать 1,5-2 часа в день.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 xml:space="preserve">- Использование интернета не всегда безопасно. Родители должны знать, какие сайты открывает ребенок, кто его «новые» знакомые в сетях. Виртуальные мошенники могут использовать ваши персональные данные, причинить большой </w:t>
      </w:r>
      <w:proofErr w:type="gramStart"/>
      <w:r w:rsidRPr="00100861">
        <w:rPr>
          <w:szCs w:val="28"/>
        </w:rPr>
        <w:t>вред  родным</w:t>
      </w:r>
      <w:proofErr w:type="gramEnd"/>
      <w:r w:rsidRPr="00100861">
        <w:rPr>
          <w:szCs w:val="28"/>
        </w:rPr>
        <w:t xml:space="preserve"> и близким.</w:t>
      </w: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Ежедневно повторяйте ребёнку правила поведения на улице: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уходить далеко от своего дома, двора.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брать ничего и не разговаривать с незнакомыми людьми на улице. Сразу отходить в сторону. Ребенок имеет полное право сказать «нет» всегда и кому угодно, если этот «кто-то» пытается причинить ему вред.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гулять до темноты. Не играть в заброшенных, безлюдных и запрещенных местах.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Обходить компании незнакомых подростков.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Избегать безлюдных мест, оврагов, пустырей, заброшенных домов, сараев, чердаков, подвалов.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садиться в чужую машину с незнакомыми людьми;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стесняться звать людей на помощь на улице, в транспорте, в подъезде.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lastRenderedPageBreak/>
        <w:t xml:space="preserve">- В минуту опасности, когда ребенка пытаются схватить, он может </w:t>
      </w:r>
      <w:proofErr w:type="gramStart"/>
      <w:r w:rsidRPr="00100861">
        <w:rPr>
          <w:szCs w:val="28"/>
        </w:rPr>
        <w:t>применить  силу</w:t>
      </w:r>
      <w:proofErr w:type="gramEnd"/>
      <w:r w:rsidRPr="00100861">
        <w:rPr>
          <w:szCs w:val="28"/>
        </w:rPr>
        <w:t>, кричать, вырываться, убегать.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Не пользоваться фейерверками, бенгальскими огнями и другими пиротехническими средствами без взрослых.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При обнаружении незнакомых подозрительных и взрывоопасных предметов нельзя брать их в руки, нужно немедленно сообщить о них взрослым.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Проявляйте осторожность и соблюдайте все требования безопасности, находясь с детьми на игровой или спортивной площадке.</w:t>
      </w: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Будьте предельно внимательными на дороге и в общественном транспорте: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Ходить по улице следует спокойным шагом, придерживаясь правой стороны тротуара;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Проезжая часть предназначена только для транспортных средств;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 xml:space="preserve">- </w:t>
      </w:r>
      <w:proofErr w:type="gramStart"/>
      <w:r w:rsidRPr="00100861">
        <w:rPr>
          <w:szCs w:val="28"/>
        </w:rPr>
        <w:t>В</w:t>
      </w:r>
      <w:proofErr w:type="gramEnd"/>
      <w:r w:rsidRPr="00100861">
        <w:rPr>
          <w:szCs w:val="28"/>
        </w:rPr>
        <w:t xml:space="preserve"> общественном транспорте нельзя высовываться из окон, выставлять руки и какие-либо предметы.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Соблюдайте правила дорожного движения, чтобы не стать жертвой или виновником дорожно-транспортного происшествия.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- Запрещается ездить на автодорогах на велосипедах, мопедах, скутерах без соответствующего разрешения.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 xml:space="preserve"> - Запрещается управлять автомобилем без водительских прав.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 xml:space="preserve">- Нельзя пересекать железнодорожный </w:t>
      </w:r>
      <w:proofErr w:type="gramStart"/>
      <w:r w:rsidRPr="00100861">
        <w:rPr>
          <w:szCs w:val="28"/>
        </w:rPr>
        <w:t>путь  в</w:t>
      </w:r>
      <w:proofErr w:type="gramEnd"/>
      <w:r w:rsidRPr="00100861">
        <w:rPr>
          <w:szCs w:val="28"/>
        </w:rPr>
        <w:t xml:space="preserve"> неустановленном месте. Не разрешайте играть вблизи железной дороги.</w:t>
      </w: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Помните и научите детей правилам безопасного поведения у водоемов: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Плавание и игры на воде кроме удовольствия могут нести угрозу жизни и здоровью детей.</w:t>
      </w:r>
    </w:p>
    <w:p w:rsidR="0041126F" w:rsidRPr="00100861" w:rsidRDefault="0041126F" w:rsidP="0041126F">
      <w:pPr>
        <w:numPr>
          <w:ilvl w:val="0"/>
          <w:numId w:val="7"/>
        </w:numPr>
        <w:ind w:firstLine="709"/>
        <w:jc w:val="both"/>
        <w:rPr>
          <w:szCs w:val="28"/>
        </w:rPr>
      </w:pPr>
      <w:r w:rsidRPr="00100861">
        <w:rPr>
          <w:szCs w:val="28"/>
        </w:rPr>
        <w:t>Детей к водоемам без присмотра со стороны взрослых допускать нельзя;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>Когда ребенок в воде, не спускайте с него глаз, не отвлекайтесь - подчас минута может обернуться трагедией;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 xml:space="preserve">Обязательно объясните детям, что они не должны нырять в незнакомом месте с берега, на </w:t>
      </w:r>
      <w:proofErr w:type="gramStart"/>
      <w:r w:rsidRPr="00100861">
        <w:rPr>
          <w:szCs w:val="28"/>
        </w:rPr>
        <w:t>мели  или</w:t>
      </w:r>
      <w:proofErr w:type="gramEnd"/>
      <w:r w:rsidRPr="00100861">
        <w:rPr>
          <w:szCs w:val="28"/>
        </w:rPr>
        <w:t xml:space="preserve">  с перил ограждения;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>Решительно пресекайте шалости детей на воде.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lastRenderedPageBreak/>
        <w:t xml:space="preserve">Не используйте </w:t>
      </w:r>
      <w:proofErr w:type="spellStart"/>
      <w:r w:rsidRPr="00100861">
        <w:rPr>
          <w:szCs w:val="28"/>
        </w:rPr>
        <w:t>плавсредства</w:t>
      </w:r>
      <w:proofErr w:type="spellEnd"/>
      <w:r w:rsidRPr="00100861">
        <w:rPr>
          <w:szCs w:val="28"/>
        </w:rPr>
        <w:t xml:space="preserve"> (надувные матрацы и камеры) для купания своего ребенка</w:t>
      </w:r>
      <w:r>
        <w:rPr>
          <w:szCs w:val="28"/>
        </w:rPr>
        <w:t>.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>Не подплывайте к дебаркадерам, баржам, судам – может затянуть под днище.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>Не плавайте в лодке с ребенком без спасательных средств (спасательного жилета или круга).</w:t>
      </w:r>
    </w:p>
    <w:p w:rsidR="0041126F" w:rsidRPr="00100861" w:rsidRDefault="0041126F" w:rsidP="0041126F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100861">
        <w:rPr>
          <w:szCs w:val="28"/>
        </w:rPr>
        <w:t>Не зная брода, не переходите речку, можно попасть в яму.</w:t>
      </w: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Безопасность детей на солнце.</w:t>
      </w:r>
    </w:p>
    <w:p w:rsidR="0041126F" w:rsidRPr="00100861" w:rsidRDefault="0041126F" w:rsidP="0041126F">
      <w:pPr>
        <w:numPr>
          <w:ilvl w:val="0"/>
          <w:numId w:val="8"/>
        </w:numPr>
        <w:ind w:firstLine="709"/>
        <w:jc w:val="both"/>
        <w:rPr>
          <w:szCs w:val="28"/>
        </w:rPr>
      </w:pPr>
      <w:r w:rsidRPr="00100861">
        <w:rPr>
          <w:szCs w:val="28"/>
        </w:rPr>
        <w:t>В солнечный день не выходите на улицу без головного убора. Ориентировочно с 10:00 до 16:00 часов самая большая активность солнца, поэтому в это время старайтесь, чтобы ребенок не находился долго под воздействием его прямых лучей.</w:t>
      </w:r>
    </w:p>
    <w:p w:rsidR="0041126F" w:rsidRPr="00100861" w:rsidRDefault="0041126F" w:rsidP="0041126F">
      <w:pPr>
        <w:numPr>
          <w:ilvl w:val="0"/>
          <w:numId w:val="2"/>
        </w:numPr>
        <w:ind w:firstLine="709"/>
        <w:jc w:val="both"/>
        <w:rPr>
          <w:szCs w:val="28"/>
        </w:rPr>
      </w:pPr>
      <w:r w:rsidRPr="00100861">
        <w:rPr>
          <w:szCs w:val="28"/>
        </w:rPr>
        <w:t>Солнцезащитные средства наносите минут за 15-20 до выхода на улицу и после купания. Применяйте защиту уровня SPF-20 или SPF-30, при этом старайтесь использовать максимально безопасные средства, разрешенные для применения детям.</w:t>
      </w:r>
    </w:p>
    <w:p w:rsidR="0041126F" w:rsidRPr="00100861" w:rsidRDefault="0041126F" w:rsidP="0041126F">
      <w:pPr>
        <w:numPr>
          <w:ilvl w:val="0"/>
          <w:numId w:val="2"/>
        </w:numPr>
        <w:ind w:firstLine="709"/>
        <w:jc w:val="both"/>
        <w:rPr>
          <w:szCs w:val="28"/>
        </w:rPr>
      </w:pPr>
      <w:r w:rsidRPr="00100861">
        <w:rPr>
          <w:szCs w:val="28"/>
        </w:rPr>
        <w:t xml:space="preserve">Носите с </w:t>
      </w:r>
      <w:proofErr w:type="gramStart"/>
      <w:r w:rsidRPr="00100861">
        <w:rPr>
          <w:szCs w:val="28"/>
        </w:rPr>
        <w:t>собой  воду</w:t>
      </w:r>
      <w:proofErr w:type="gramEnd"/>
      <w:r w:rsidRPr="00100861">
        <w:rPr>
          <w:szCs w:val="28"/>
        </w:rPr>
        <w:t xml:space="preserve"> и пейте, избегая сладкой воды, т.к. она вызывает еще большую жажду.</w:t>
      </w:r>
    </w:p>
    <w:p w:rsidR="0041126F" w:rsidRPr="00100861" w:rsidRDefault="0041126F" w:rsidP="0041126F">
      <w:pPr>
        <w:numPr>
          <w:ilvl w:val="0"/>
          <w:numId w:val="2"/>
        </w:numPr>
        <w:ind w:firstLine="709"/>
        <w:jc w:val="both"/>
        <w:rPr>
          <w:szCs w:val="28"/>
        </w:rPr>
      </w:pPr>
      <w:r w:rsidRPr="00100861">
        <w:rPr>
          <w:szCs w:val="28"/>
        </w:rPr>
        <w:t>Следите за ребенком, чтобы он не перегревался и не обгорел, при первых признаках покраснения коду уведите в тень.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Если долго находиться на солнце, может наступить тепловой удар. При этом наблюдается слабость, головная боль, тошнота, рвота, учащается пульс, расширяются зрачки, возможен обморок, повышается температура тела до 39-40 градусов. Необходимо удалить пострадавшего из зоны перегревания на открытое и хорошо проветриваемое место, смочить лицо холодной водой, освободить верхнюю одежду, срочно доставить в лечебное учреждение.</w:t>
      </w:r>
    </w:p>
    <w:p w:rsidR="0041126F" w:rsidRPr="00100861" w:rsidRDefault="0041126F" w:rsidP="0041126F">
      <w:pPr>
        <w:numPr>
          <w:ilvl w:val="0"/>
          <w:numId w:val="2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Старайтесь больше гулять в тенистых местах, используйте свободную хлопчатобумажную одежду.</w:t>
      </w:r>
    </w:p>
    <w:p w:rsidR="0041126F" w:rsidRPr="00100861" w:rsidRDefault="0041126F" w:rsidP="0041126F">
      <w:pPr>
        <w:numPr>
          <w:ilvl w:val="0"/>
          <w:numId w:val="2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Всегда держите в аптечке средство от ожогов.</w:t>
      </w:r>
    </w:p>
    <w:p w:rsidR="0041126F" w:rsidRPr="00100861" w:rsidRDefault="0041126F" w:rsidP="0041126F">
      <w:pPr>
        <w:numPr>
          <w:ilvl w:val="0"/>
          <w:numId w:val="2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 зрению.</w:t>
      </w:r>
    </w:p>
    <w:p w:rsidR="0041126F" w:rsidRPr="00100861" w:rsidRDefault="0041126F" w:rsidP="0041126F">
      <w:pPr>
        <w:ind w:left="709"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Внимание! Опасные насекомые!</w:t>
      </w:r>
    </w:p>
    <w:p w:rsidR="0041126F" w:rsidRPr="00100861" w:rsidRDefault="0041126F" w:rsidP="0041126F">
      <w:pPr>
        <w:numPr>
          <w:ilvl w:val="0"/>
          <w:numId w:val="11"/>
        </w:numPr>
        <w:tabs>
          <w:tab w:val="left" w:pos="1418"/>
        </w:tabs>
        <w:ind w:left="709" w:firstLine="709"/>
        <w:jc w:val="both"/>
        <w:rPr>
          <w:szCs w:val="28"/>
        </w:rPr>
      </w:pPr>
      <w:r w:rsidRPr="00100861">
        <w:rPr>
          <w:szCs w:val="28"/>
        </w:rPr>
        <w:t>От укусов клещей поможет защититься одежда, закрывающая ноги и руки. Применяйте специальные средства по отпугиванию насекомых.</w:t>
      </w:r>
    </w:p>
    <w:p w:rsidR="0041126F" w:rsidRPr="00100861" w:rsidRDefault="0041126F" w:rsidP="0041126F">
      <w:pPr>
        <w:numPr>
          <w:ilvl w:val="0"/>
          <w:numId w:val="3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Избегайте контакта с осами, пчелами, шмелями и шершнями, их укусы болезненны и могут вызвать аллергическую реакцию вплоть до анафилактического шока. Держите в аптечке всегда антигистаминное средство и средство для лечения укусов насекомых.</w:t>
      </w:r>
    </w:p>
    <w:p w:rsidR="0041126F" w:rsidRPr="00100861" w:rsidRDefault="0041126F" w:rsidP="0041126F">
      <w:pPr>
        <w:ind w:left="709"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Будьте предельно осторожны в походе, в лесу и на даче:</w:t>
      </w:r>
    </w:p>
    <w:p w:rsidR="0041126F" w:rsidRPr="00100861" w:rsidRDefault="0041126F" w:rsidP="0041126F">
      <w:pPr>
        <w:ind w:left="709" w:firstLine="709"/>
        <w:jc w:val="both"/>
        <w:rPr>
          <w:szCs w:val="28"/>
        </w:rPr>
      </w:pPr>
      <w:r w:rsidRPr="00100861">
        <w:rPr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41126F" w:rsidRPr="00100861" w:rsidRDefault="0041126F" w:rsidP="0041126F">
      <w:pPr>
        <w:numPr>
          <w:ilvl w:val="0"/>
          <w:numId w:val="9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детская шалость с огнем;</w:t>
      </w:r>
    </w:p>
    <w:p w:rsidR="0041126F" w:rsidRPr="00100861" w:rsidRDefault="0041126F" w:rsidP="0041126F">
      <w:pPr>
        <w:numPr>
          <w:ilvl w:val="0"/>
          <w:numId w:val="4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lastRenderedPageBreak/>
        <w:t>непотушенные угли, шлак, зола, костры;</w:t>
      </w:r>
    </w:p>
    <w:p w:rsidR="0041126F" w:rsidRPr="00100861" w:rsidRDefault="0041126F" w:rsidP="0041126F">
      <w:pPr>
        <w:numPr>
          <w:ilvl w:val="0"/>
          <w:numId w:val="4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непотушенные окурки, спички;</w:t>
      </w:r>
    </w:p>
    <w:p w:rsidR="0041126F" w:rsidRPr="00100861" w:rsidRDefault="0041126F" w:rsidP="0041126F">
      <w:pPr>
        <w:numPr>
          <w:ilvl w:val="0"/>
          <w:numId w:val="4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сжигание мусора владельцами дач и садовых участков на опушках леса;</w:t>
      </w:r>
    </w:p>
    <w:p w:rsidR="0041126F" w:rsidRPr="00100861" w:rsidRDefault="0041126F" w:rsidP="0041126F">
      <w:pPr>
        <w:numPr>
          <w:ilvl w:val="0"/>
          <w:numId w:val="4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41126F" w:rsidRPr="00100861" w:rsidRDefault="0041126F" w:rsidP="0041126F">
      <w:pPr>
        <w:ind w:left="709"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Избегайте пищевых отравлений:</w:t>
      </w:r>
    </w:p>
    <w:p w:rsidR="0041126F" w:rsidRPr="00100861" w:rsidRDefault="0041126F" w:rsidP="0041126F">
      <w:pPr>
        <w:numPr>
          <w:ilvl w:val="0"/>
          <w:numId w:val="10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Приучите ребенка мыть руки перед каждым приемом пищи.</w:t>
      </w:r>
    </w:p>
    <w:p w:rsidR="0041126F" w:rsidRPr="00100861" w:rsidRDefault="0041126F" w:rsidP="0041126F">
      <w:pPr>
        <w:numPr>
          <w:ilvl w:val="0"/>
          <w:numId w:val="5"/>
        </w:numPr>
        <w:ind w:left="709" w:firstLine="709"/>
        <w:jc w:val="both"/>
        <w:rPr>
          <w:szCs w:val="28"/>
        </w:rPr>
      </w:pPr>
      <w:r w:rsidRPr="00100861">
        <w:rPr>
          <w:szCs w:val="28"/>
        </w:rPr>
        <w:t>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41126F" w:rsidRPr="00100861" w:rsidRDefault="0041126F" w:rsidP="0041126F">
      <w:pPr>
        <w:numPr>
          <w:ilvl w:val="0"/>
          <w:numId w:val="5"/>
        </w:numPr>
        <w:ind w:left="720" w:firstLine="709"/>
        <w:jc w:val="both"/>
        <w:rPr>
          <w:szCs w:val="28"/>
        </w:rPr>
      </w:pPr>
      <w:r w:rsidRPr="00100861">
        <w:rPr>
          <w:szCs w:val="28"/>
        </w:rPr>
        <w:t>Старайтесь больше употреблять овощей, фруктов и ягод. Мойте их тщательно, перед тем как употребить в пищу.</w:t>
      </w:r>
    </w:p>
    <w:p w:rsidR="0041126F" w:rsidRPr="00100861" w:rsidRDefault="0041126F" w:rsidP="0041126F">
      <w:pPr>
        <w:numPr>
          <w:ilvl w:val="0"/>
          <w:numId w:val="5"/>
        </w:numPr>
        <w:ind w:left="720" w:firstLine="709"/>
        <w:jc w:val="both"/>
        <w:rPr>
          <w:szCs w:val="28"/>
        </w:rPr>
      </w:pPr>
      <w:r w:rsidRPr="00100861">
        <w:rPr>
          <w:szCs w:val="28"/>
        </w:rPr>
        <w:t>Будьте осторожны при употреблении грибов.  При отравлении грибами экстренно вызывайте «Скорую помощь».</w:t>
      </w: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Остерегаемся травм!</w:t>
      </w:r>
    </w:p>
    <w:p w:rsidR="0041126F" w:rsidRPr="00100861" w:rsidRDefault="0041126F" w:rsidP="0041126F">
      <w:pPr>
        <w:numPr>
          <w:ilvl w:val="0"/>
          <w:numId w:val="5"/>
        </w:numPr>
        <w:ind w:left="720" w:firstLine="709"/>
        <w:jc w:val="both"/>
        <w:rPr>
          <w:szCs w:val="28"/>
        </w:rPr>
      </w:pPr>
      <w:r w:rsidRPr="00100861">
        <w:rPr>
          <w:szCs w:val="28"/>
        </w:rPr>
        <w:t xml:space="preserve">При занятии активными видами спорта: езда на </w:t>
      </w:r>
      <w:proofErr w:type="spellStart"/>
      <w:r w:rsidRPr="00100861">
        <w:rPr>
          <w:szCs w:val="28"/>
        </w:rPr>
        <w:t>скейте</w:t>
      </w:r>
      <w:proofErr w:type="spellEnd"/>
      <w:r w:rsidRPr="00100861">
        <w:rPr>
          <w:szCs w:val="28"/>
        </w:rPr>
        <w:t>, роликах, велосипеде – обеспечьте ребенку надежную защиту уязвимых мест. Для этого надо использовать шлем, наколенники, налокотники, защиту ладоней и др.</w:t>
      </w:r>
    </w:p>
    <w:p w:rsidR="0041126F" w:rsidRPr="00100861" w:rsidRDefault="0041126F" w:rsidP="0041126F">
      <w:pPr>
        <w:numPr>
          <w:ilvl w:val="0"/>
          <w:numId w:val="5"/>
        </w:numPr>
        <w:ind w:left="720" w:firstLine="709"/>
        <w:jc w:val="both"/>
        <w:rPr>
          <w:szCs w:val="28"/>
        </w:rPr>
      </w:pPr>
      <w:r w:rsidRPr="00100861">
        <w:rPr>
          <w:szCs w:val="28"/>
        </w:rPr>
        <w:t>При езде на роликах обращайте внимание на то, чтобы они надежно фиксировали лодыжку, которую ребенок может вывихнуть. Обучите сами ребенка технике правильного падения в критической ситуации или обратитесь к инструктору.</w:t>
      </w:r>
    </w:p>
    <w:p w:rsidR="0041126F" w:rsidRPr="00100861" w:rsidRDefault="0041126F" w:rsidP="0041126F">
      <w:pPr>
        <w:numPr>
          <w:ilvl w:val="0"/>
          <w:numId w:val="5"/>
        </w:numPr>
        <w:ind w:left="720" w:firstLine="709"/>
        <w:jc w:val="both"/>
        <w:rPr>
          <w:szCs w:val="28"/>
        </w:rPr>
      </w:pPr>
      <w:r w:rsidRPr="00100861">
        <w:rPr>
          <w:szCs w:val="28"/>
        </w:rPr>
        <w:t xml:space="preserve"> При использовании любого спортивного инвентаря следите, чтобы он был исправен и соответствовал возрасту ребенка.</w:t>
      </w:r>
    </w:p>
    <w:p w:rsidR="0041126F" w:rsidRPr="00100861" w:rsidRDefault="0041126F" w:rsidP="0041126F">
      <w:pPr>
        <w:numPr>
          <w:ilvl w:val="0"/>
          <w:numId w:val="5"/>
        </w:numPr>
        <w:ind w:left="720" w:firstLine="709"/>
        <w:jc w:val="both"/>
        <w:rPr>
          <w:szCs w:val="28"/>
        </w:rPr>
      </w:pPr>
      <w:r w:rsidRPr="00100861">
        <w:rPr>
          <w:szCs w:val="28"/>
        </w:rPr>
        <w:t>На глаз обнаружить у ребенка перелом не так то и просто даже специалисту, поэтому если ребенок достаточно сильно травмировался, то лучше как можно быстрее показать его травматологу.</w:t>
      </w:r>
    </w:p>
    <w:p w:rsidR="0041126F" w:rsidRPr="00100861" w:rsidRDefault="0041126F" w:rsidP="0041126F">
      <w:pPr>
        <w:numPr>
          <w:ilvl w:val="0"/>
          <w:numId w:val="5"/>
        </w:numPr>
        <w:ind w:left="720" w:firstLine="709"/>
        <w:jc w:val="both"/>
        <w:rPr>
          <w:szCs w:val="28"/>
        </w:rPr>
      </w:pPr>
      <w:r w:rsidRPr="00100861">
        <w:rPr>
          <w:szCs w:val="28"/>
        </w:rPr>
        <w:t>Синяки, царапины и ссадины сопровождают летом многих детей.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боль.</w:t>
      </w:r>
    </w:p>
    <w:p w:rsidR="0041126F" w:rsidRPr="00100861" w:rsidRDefault="0041126F" w:rsidP="0041126F">
      <w:pPr>
        <w:ind w:firstLine="709"/>
        <w:jc w:val="both"/>
        <w:rPr>
          <w:szCs w:val="28"/>
          <w:u w:val="single"/>
        </w:rPr>
      </w:pPr>
      <w:r w:rsidRPr="00100861">
        <w:rPr>
          <w:szCs w:val="28"/>
          <w:u w:val="single"/>
        </w:rPr>
        <w:t>Сохранение жизни и здоровья детей - главная обязанность взрослых.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41126F" w:rsidRPr="00100861" w:rsidRDefault="0041126F" w:rsidP="0041126F">
      <w:pPr>
        <w:ind w:firstLine="709"/>
        <w:jc w:val="both"/>
        <w:rPr>
          <w:szCs w:val="28"/>
        </w:rPr>
      </w:pPr>
      <w:r w:rsidRPr="00100861">
        <w:rPr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246103" w:rsidRDefault="00246103">
      <w:bookmarkStart w:id="0" w:name="_GoBack"/>
      <w:bookmarkEnd w:id="0"/>
    </w:p>
    <w:sectPr w:rsidR="002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DCB"/>
    <w:multiLevelType w:val="multilevel"/>
    <w:tmpl w:val="9224FF8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3DE5DB7"/>
    <w:multiLevelType w:val="hybridMultilevel"/>
    <w:tmpl w:val="E6E2E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770BC4"/>
    <w:multiLevelType w:val="multilevel"/>
    <w:tmpl w:val="085C1CE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9DC05B6"/>
    <w:multiLevelType w:val="multilevel"/>
    <w:tmpl w:val="8B0607F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C83E45"/>
    <w:multiLevelType w:val="multilevel"/>
    <w:tmpl w:val="5E6A8C30"/>
    <w:styleLink w:val="WWNum1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79E05D85"/>
    <w:multiLevelType w:val="multilevel"/>
    <w:tmpl w:val="24262E8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</w:num>
  <w:num w:numId="7">
    <w:abstractNumId w:val="5"/>
    <w:lvlOverride w:ilvl="0"/>
  </w:num>
  <w:num w:numId="8">
    <w:abstractNumId w:val="0"/>
    <w:lvlOverride w:ilvl="0"/>
  </w:num>
  <w:num w:numId="9">
    <w:abstractNumId w:val="3"/>
    <w:lvlOverride w:ilvl="0"/>
  </w:num>
  <w:num w:numId="10">
    <w:abstractNumId w:val="4"/>
    <w:lvlOverride w:ilv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F"/>
    <w:rsid w:val="00246103"/>
    <w:rsid w:val="004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C042-9E99-404C-A6F8-F40DDA72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41126F"/>
    <w:pPr>
      <w:numPr>
        <w:numId w:val="1"/>
      </w:numPr>
    </w:pPr>
  </w:style>
  <w:style w:type="numbering" w:customStyle="1" w:styleId="WWNum9">
    <w:name w:val="WWNum9"/>
    <w:basedOn w:val="a2"/>
    <w:rsid w:val="0041126F"/>
    <w:pPr>
      <w:numPr>
        <w:numId w:val="2"/>
      </w:numPr>
    </w:pPr>
  </w:style>
  <w:style w:type="numbering" w:customStyle="1" w:styleId="WWNum17">
    <w:name w:val="WWNum17"/>
    <w:basedOn w:val="a2"/>
    <w:rsid w:val="0041126F"/>
    <w:pPr>
      <w:numPr>
        <w:numId w:val="3"/>
      </w:numPr>
    </w:pPr>
  </w:style>
  <w:style w:type="numbering" w:customStyle="1" w:styleId="WWNum6">
    <w:name w:val="WWNum6"/>
    <w:basedOn w:val="a2"/>
    <w:rsid w:val="0041126F"/>
    <w:pPr>
      <w:numPr>
        <w:numId w:val="4"/>
      </w:numPr>
    </w:pPr>
  </w:style>
  <w:style w:type="numbering" w:customStyle="1" w:styleId="WWNum15">
    <w:name w:val="WWNum15"/>
    <w:basedOn w:val="a2"/>
    <w:rsid w:val="0041126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School-43 (3)</dc:creator>
  <cp:keywords/>
  <dc:description/>
  <cp:lastModifiedBy>School-43 (3)</cp:lastModifiedBy>
  <cp:revision>1</cp:revision>
  <dcterms:created xsi:type="dcterms:W3CDTF">2018-04-20T09:22:00Z</dcterms:created>
  <dcterms:modified xsi:type="dcterms:W3CDTF">2018-04-20T09:23:00Z</dcterms:modified>
</cp:coreProperties>
</file>